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D1E" w14:textId="77777777" w:rsidR="00B06667" w:rsidRDefault="00566E3C">
      <w:pPr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RtI Beliefs Scale - Revised 2018</w:t>
      </w:r>
    </w:p>
    <w:p w14:paraId="5EEBC304" w14:textId="77777777" w:rsidR="00B06667" w:rsidRDefault="00B06667">
      <w:pPr>
        <w:tabs>
          <w:tab w:val="left" w:pos="90"/>
          <w:tab w:val="left" w:pos="180"/>
          <w:tab w:val="left" w:pos="81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327E2B2" w14:textId="77777777" w:rsidR="00DA2855" w:rsidRDefault="00DA2855" w:rsidP="00DA285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District: _________________________________________________</w:t>
      </w:r>
    </w:p>
    <w:p w14:paraId="7C307F88" w14:textId="77777777" w:rsidR="00DA2855" w:rsidRPr="004C46C7" w:rsidRDefault="00DA2855" w:rsidP="004C46C7">
      <w:pPr>
        <w:rPr>
          <w:rFonts w:ascii="Times New Roman" w:hAnsi="Times New Roman" w:cs="Times New Roman"/>
        </w:rPr>
      </w:pPr>
    </w:p>
    <w:p w14:paraId="6B997F70" w14:textId="77777777" w:rsidR="00DA2855" w:rsidRPr="00D6193B" w:rsidRDefault="00DA2855" w:rsidP="00DA285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30"/>
        <w:gridCol w:w="90"/>
        <w:gridCol w:w="3249"/>
        <w:gridCol w:w="3249"/>
      </w:tblGrid>
      <w:tr w:rsidR="00DA2855" w:rsidRPr="00E6554A" w14:paraId="6A0C33D6" w14:textId="77777777" w:rsidTr="008414C6">
        <w:trPr>
          <w:trHeight w:val="408"/>
        </w:trPr>
        <w:tc>
          <w:tcPr>
            <w:tcW w:w="2520" w:type="dxa"/>
            <w:gridSpan w:val="2"/>
            <w:vAlign w:val="center"/>
          </w:tcPr>
          <w:p w14:paraId="7ABACF6A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PS/RtI Coach</w:t>
            </w:r>
          </w:p>
        </w:tc>
        <w:tc>
          <w:tcPr>
            <w:tcW w:w="3249" w:type="dxa"/>
            <w:vAlign w:val="center"/>
          </w:tcPr>
          <w:p w14:paraId="6BB40CB7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Teacher-General Education</w:t>
            </w:r>
          </w:p>
        </w:tc>
        <w:tc>
          <w:tcPr>
            <w:tcW w:w="3249" w:type="dxa"/>
            <w:vAlign w:val="center"/>
          </w:tcPr>
          <w:p w14:paraId="7558C861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Teacher-Special Education</w:t>
            </w:r>
          </w:p>
        </w:tc>
      </w:tr>
      <w:tr w:rsidR="00DA2855" w:rsidRPr="00E6554A" w14:paraId="723A1EC7" w14:textId="77777777" w:rsidTr="008414C6">
        <w:trPr>
          <w:trHeight w:val="408"/>
        </w:trPr>
        <w:tc>
          <w:tcPr>
            <w:tcW w:w="2520" w:type="dxa"/>
            <w:gridSpan w:val="2"/>
            <w:vAlign w:val="center"/>
          </w:tcPr>
          <w:p w14:paraId="712D89A8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School Counselor</w:t>
            </w:r>
          </w:p>
        </w:tc>
        <w:tc>
          <w:tcPr>
            <w:tcW w:w="3249" w:type="dxa"/>
            <w:vAlign w:val="center"/>
          </w:tcPr>
          <w:p w14:paraId="7B06E7F7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School Psychologist</w:t>
            </w:r>
          </w:p>
        </w:tc>
        <w:tc>
          <w:tcPr>
            <w:tcW w:w="3249" w:type="dxa"/>
            <w:vAlign w:val="center"/>
          </w:tcPr>
          <w:p w14:paraId="52FDEB56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School Social Worker</w:t>
            </w:r>
          </w:p>
        </w:tc>
      </w:tr>
      <w:tr w:rsidR="00DA2855" w:rsidRPr="00E6554A" w14:paraId="135CCBE9" w14:textId="77777777" w:rsidTr="008414C6">
        <w:trPr>
          <w:trHeight w:val="408"/>
        </w:trPr>
        <w:tc>
          <w:tcPr>
            <w:tcW w:w="2520" w:type="dxa"/>
            <w:gridSpan w:val="2"/>
            <w:vAlign w:val="center"/>
          </w:tcPr>
          <w:p w14:paraId="3ABB9EA5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249" w:type="dxa"/>
            <w:vAlign w:val="center"/>
          </w:tcPr>
          <w:p w14:paraId="4AC1FE93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Assistant Principal</w:t>
            </w:r>
          </w:p>
        </w:tc>
        <w:tc>
          <w:tcPr>
            <w:tcW w:w="3249" w:type="dxa"/>
            <w:vAlign w:val="center"/>
          </w:tcPr>
          <w:p w14:paraId="0F50370E" w14:textId="77777777" w:rsidR="00DA2855" w:rsidRPr="00D6193B" w:rsidRDefault="00DA2855" w:rsidP="008414C6">
            <w:pPr>
              <w:ind w:right="-71"/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Instructional/Content Coach</w:t>
            </w:r>
          </w:p>
        </w:tc>
      </w:tr>
      <w:tr w:rsidR="00DA2855" w:rsidRPr="00E6554A" w14:paraId="2DDFCD2D" w14:textId="77777777" w:rsidTr="008414C6">
        <w:trPr>
          <w:trHeight w:val="409"/>
        </w:trPr>
        <w:tc>
          <w:tcPr>
            <w:tcW w:w="2430" w:type="dxa"/>
            <w:vAlign w:val="center"/>
          </w:tcPr>
          <w:p w14:paraId="6A07697B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center"/>
          </w:tcPr>
          <w:p w14:paraId="39668A98" w14:textId="77777777" w:rsidR="00DA2855" w:rsidRPr="00D6193B" w:rsidRDefault="00DA2855" w:rsidP="008414C6">
            <w:pPr>
              <w:rPr>
                <w:sz w:val="24"/>
                <w:szCs w:val="24"/>
              </w:rPr>
            </w:pPr>
          </w:p>
        </w:tc>
      </w:tr>
    </w:tbl>
    <w:p w14:paraId="7DCEF6A9" w14:textId="77777777" w:rsidR="00DA2855" w:rsidRPr="00D6193B" w:rsidRDefault="00DA2855" w:rsidP="004C46C7">
      <w:pPr>
        <w:rPr>
          <w:rFonts w:ascii="Times New Roman" w:hAnsi="Times New Roman" w:cs="Times New Roman"/>
        </w:rPr>
      </w:pPr>
    </w:p>
    <w:p w14:paraId="07D99DE5" w14:textId="77777777" w:rsidR="00DA2855" w:rsidRDefault="00DA2855" w:rsidP="00DA285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levels you currently serve (check all that apply):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52"/>
        <w:gridCol w:w="360"/>
        <w:gridCol w:w="2079"/>
        <w:gridCol w:w="2245"/>
        <w:gridCol w:w="2336"/>
      </w:tblGrid>
      <w:tr w:rsidR="00DA2855" w:rsidRPr="00E6554A" w14:paraId="2E43DF21" w14:textId="77777777" w:rsidTr="008414C6">
        <w:trPr>
          <w:trHeight w:val="408"/>
        </w:trPr>
        <w:tc>
          <w:tcPr>
            <w:tcW w:w="2052" w:type="dxa"/>
            <w:vAlign w:val="center"/>
          </w:tcPr>
          <w:p w14:paraId="428B0E44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Preschool</w:t>
            </w:r>
          </w:p>
        </w:tc>
        <w:tc>
          <w:tcPr>
            <w:tcW w:w="2439" w:type="dxa"/>
            <w:gridSpan w:val="2"/>
            <w:vAlign w:val="center"/>
          </w:tcPr>
          <w:p w14:paraId="6BAF29C2" w14:textId="77777777" w:rsidR="00DA2855" w:rsidRPr="00D6193B" w:rsidRDefault="00DA2855" w:rsidP="008414C6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Elementary School</w:t>
            </w:r>
            <w:r w:rsidRPr="00D61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39E1D643" w14:textId="77777777" w:rsidR="00DA2855" w:rsidRPr="00D6193B" w:rsidRDefault="00DA2855" w:rsidP="008414C6"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Middle School</w:t>
            </w:r>
            <w:r w:rsidRPr="00D61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27E599A4" w14:textId="77777777" w:rsidR="00DA2855" w:rsidRPr="00D6193B" w:rsidRDefault="00DA2855" w:rsidP="008414C6"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High School</w:t>
            </w:r>
          </w:p>
        </w:tc>
      </w:tr>
      <w:tr w:rsidR="00DA2855" w:rsidRPr="00E6554A" w14:paraId="502E5056" w14:textId="77777777" w:rsidTr="008414C6">
        <w:trPr>
          <w:trHeight w:val="409"/>
        </w:trPr>
        <w:tc>
          <w:tcPr>
            <w:tcW w:w="2412" w:type="dxa"/>
            <w:gridSpan w:val="2"/>
            <w:vAlign w:val="center"/>
          </w:tcPr>
          <w:p w14:paraId="7CD3B174" w14:textId="77777777" w:rsidR="00DA2855" w:rsidRPr="00D6193B" w:rsidRDefault="00DA2855" w:rsidP="008414C6">
            <w:pPr>
              <w:ind w:right="-104"/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604B9F62" w14:textId="77777777" w:rsidR="00DA2855" w:rsidRPr="00D6193B" w:rsidRDefault="00DA2855" w:rsidP="008414C6">
            <w:pPr>
              <w:rPr>
                <w:sz w:val="24"/>
                <w:szCs w:val="24"/>
              </w:rPr>
            </w:pPr>
          </w:p>
        </w:tc>
      </w:tr>
    </w:tbl>
    <w:p w14:paraId="62C3D552" w14:textId="77777777" w:rsidR="00B06667" w:rsidRDefault="00B06667">
      <w:pPr>
        <w:rPr>
          <w:rFonts w:ascii="Times New Roman" w:eastAsia="Times New Roman" w:hAnsi="Times New Roman" w:cs="Times New Roman"/>
        </w:rPr>
      </w:pPr>
    </w:p>
    <w:p w14:paraId="0DDB8B60" w14:textId="77777777" w:rsidR="00B06667" w:rsidRDefault="00566E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Directions</w:t>
      </w:r>
      <w:r>
        <w:rPr>
          <w:rFonts w:ascii="Times New Roman" w:eastAsia="Times New Roman" w:hAnsi="Times New Roman" w:cs="Times New Roman"/>
          <w:i/>
        </w:rPr>
        <w:t>: Using the scale below, please indicate your level of agreement or disagreement with each of the following statements by shading in the circle that best represents your response</w:t>
      </w:r>
      <w:r>
        <w:rPr>
          <w:rFonts w:ascii="Times New Roman" w:eastAsia="Times New Roman" w:hAnsi="Times New Roman" w:cs="Times New Roman"/>
          <w:b/>
        </w:rPr>
        <w:t>.</w:t>
      </w:r>
    </w:p>
    <w:p w14:paraId="3A7E9A85" w14:textId="77777777" w:rsidR="00B06667" w:rsidRDefault="00B06667">
      <w:pPr>
        <w:tabs>
          <w:tab w:val="left" w:pos="2430"/>
          <w:tab w:val="left" w:pos="3870"/>
          <w:tab w:val="left" w:pos="5310"/>
          <w:tab w:val="left" w:pos="6660"/>
        </w:tabs>
        <w:rPr>
          <w:rFonts w:ascii="Times New Roman" w:eastAsia="Times New Roman" w:hAnsi="Times New Roman" w:cs="Times New Roman"/>
          <w:b/>
        </w:rPr>
      </w:pPr>
    </w:p>
    <w:p w14:paraId="25FAC672" w14:textId="1BCCD600" w:rsidR="00B06667" w:rsidRPr="00DA2855" w:rsidRDefault="00DA2855">
      <w:pPr>
        <w:ind w:left="2880" w:right="-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2855">
        <w:rPr>
          <w:rFonts w:ascii="OMR" w:eastAsia="Times New Roman" w:hAnsi="OMR" w:cs="Times New Roman"/>
          <w:sz w:val="22"/>
          <w:szCs w:val="22"/>
        </w:rPr>
        <w:t>1</w:t>
      </w:r>
      <w:r w:rsidR="00566E3C" w:rsidRPr="00DA28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66E3C" w:rsidRPr="00DA2855">
        <w:rPr>
          <w:rFonts w:ascii="Times New Roman" w:eastAsia="Times New Roman" w:hAnsi="Times New Roman" w:cs="Times New Roman"/>
          <w:b/>
          <w:sz w:val="22"/>
          <w:szCs w:val="22"/>
        </w:rPr>
        <w:t>= Strongly Disagree (SD)</w:t>
      </w:r>
    </w:p>
    <w:p w14:paraId="209BCCFF" w14:textId="1C3A80EA" w:rsidR="00B06667" w:rsidRPr="00DA2855" w:rsidRDefault="00DA2855">
      <w:pPr>
        <w:ind w:left="2880" w:right="-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2855">
        <w:rPr>
          <w:rFonts w:ascii="OMR" w:eastAsia="Times New Roman" w:hAnsi="OMR" w:cs="Times New Roman"/>
          <w:sz w:val="22"/>
          <w:szCs w:val="22"/>
        </w:rPr>
        <w:t>2</w:t>
      </w:r>
      <w:r w:rsidR="00566E3C" w:rsidRPr="00DA2855">
        <w:rPr>
          <w:rFonts w:ascii="Times New Roman" w:eastAsia="Times New Roman" w:hAnsi="Times New Roman" w:cs="Times New Roman"/>
          <w:b/>
          <w:sz w:val="22"/>
          <w:szCs w:val="22"/>
        </w:rPr>
        <w:t xml:space="preserve"> = Disagree (D)</w:t>
      </w:r>
    </w:p>
    <w:p w14:paraId="1414145A" w14:textId="0B704C5B" w:rsidR="00B06667" w:rsidRPr="00DA2855" w:rsidRDefault="00DA2855">
      <w:pPr>
        <w:ind w:left="2880" w:right="-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2855">
        <w:rPr>
          <w:rFonts w:ascii="OMR" w:eastAsia="Times New Roman" w:hAnsi="OMR" w:cs="Times New Roman"/>
          <w:sz w:val="22"/>
          <w:szCs w:val="22"/>
        </w:rPr>
        <w:t>3</w:t>
      </w:r>
      <w:r w:rsidR="00566E3C" w:rsidRPr="00DA2855">
        <w:rPr>
          <w:rFonts w:ascii="Times New Roman" w:eastAsia="Times New Roman" w:hAnsi="Times New Roman" w:cs="Times New Roman"/>
          <w:b/>
          <w:sz w:val="22"/>
          <w:szCs w:val="22"/>
        </w:rPr>
        <w:t xml:space="preserve"> = Neutral (N)</w:t>
      </w:r>
    </w:p>
    <w:p w14:paraId="615D7FA2" w14:textId="6E2DED23" w:rsidR="00B06667" w:rsidRPr="00DA2855" w:rsidRDefault="00DA2855">
      <w:pPr>
        <w:ind w:left="2880" w:right="-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2855">
        <w:rPr>
          <w:rFonts w:ascii="OMR" w:eastAsia="Times New Roman" w:hAnsi="OMR" w:cs="Times New Roman"/>
          <w:sz w:val="22"/>
          <w:szCs w:val="22"/>
        </w:rPr>
        <w:t>4</w:t>
      </w:r>
      <w:r w:rsidR="00566E3C" w:rsidRPr="00DA28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66E3C" w:rsidRPr="00DA2855">
        <w:rPr>
          <w:rFonts w:ascii="Times New Roman" w:eastAsia="Times New Roman" w:hAnsi="Times New Roman" w:cs="Times New Roman"/>
          <w:b/>
          <w:sz w:val="22"/>
          <w:szCs w:val="22"/>
        </w:rPr>
        <w:t>= Agree (A)</w:t>
      </w:r>
    </w:p>
    <w:p w14:paraId="5AF659DE" w14:textId="72EF4CC0" w:rsidR="00B06667" w:rsidRPr="00DA2855" w:rsidRDefault="00DA2855">
      <w:pPr>
        <w:ind w:left="2880" w:right="-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2855">
        <w:rPr>
          <w:rFonts w:ascii="OMR" w:eastAsia="Times New Roman" w:hAnsi="OMR" w:cs="Times New Roman"/>
          <w:sz w:val="22"/>
          <w:szCs w:val="22"/>
        </w:rPr>
        <w:t>5</w:t>
      </w:r>
      <w:r w:rsidR="00566E3C" w:rsidRPr="00DA28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66E3C" w:rsidRPr="00DA2855">
        <w:rPr>
          <w:rFonts w:ascii="Times New Roman" w:eastAsia="Times New Roman" w:hAnsi="Times New Roman" w:cs="Times New Roman"/>
          <w:b/>
          <w:sz w:val="22"/>
          <w:szCs w:val="22"/>
        </w:rPr>
        <w:t>= Strongly Agree (SA)</w:t>
      </w:r>
    </w:p>
    <w:p w14:paraId="37E288B1" w14:textId="77777777" w:rsidR="00B06667" w:rsidRDefault="00B06667">
      <w:pPr>
        <w:tabs>
          <w:tab w:val="left" w:pos="2430"/>
          <w:tab w:val="left" w:pos="3870"/>
          <w:tab w:val="left" w:pos="5310"/>
          <w:tab w:val="left" w:pos="6660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187" w:type="dxa"/>
        <w:tblLayout w:type="fixed"/>
        <w:tblLook w:val="0000" w:firstRow="0" w:lastRow="0" w:firstColumn="0" w:lastColumn="0" w:noHBand="0" w:noVBand="0"/>
      </w:tblPr>
      <w:tblGrid>
        <w:gridCol w:w="7626"/>
        <w:gridCol w:w="512"/>
        <w:gridCol w:w="512"/>
        <w:gridCol w:w="512"/>
        <w:gridCol w:w="512"/>
        <w:gridCol w:w="513"/>
      </w:tblGrid>
      <w:tr w:rsidR="00B06667" w14:paraId="0EFB62E7" w14:textId="77777777" w:rsidTr="004C46C7">
        <w:trPr>
          <w:trHeight w:val="420"/>
          <w:tblHeader/>
        </w:trPr>
        <w:tc>
          <w:tcPr>
            <w:tcW w:w="76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A2CF7D" w14:textId="77777777" w:rsidR="00B06667" w:rsidRDefault="00B066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E9213" w14:textId="77777777" w:rsidR="00B06667" w:rsidRDefault="00566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36CE6E" w14:textId="77777777" w:rsidR="00B06667" w:rsidRDefault="00566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699F82D" w14:textId="77777777" w:rsidR="00B06667" w:rsidRDefault="00566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BD2A240" w14:textId="77777777" w:rsidR="00B06667" w:rsidRDefault="00566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AA74B2A" w14:textId="77777777" w:rsidR="00B06667" w:rsidRDefault="00566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</w:p>
        </w:tc>
      </w:tr>
      <w:tr w:rsidR="00B06667" w14:paraId="38486DBD" w14:textId="77777777" w:rsidTr="00F03B8B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0F2D7A" w14:textId="58BF9900" w:rsidR="00B06667" w:rsidRPr="00F15D9D" w:rsidRDefault="00566E3C" w:rsidP="00F15D9D">
            <w:pPr>
              <w:numPr>
                <w:ilvl w:val="0"/>
                <w:numId w:val="4"/>
              </w:numPr>
              <w:spacing w:before="120" w:after="120"/>
              <w:ind w:right="-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Multi-tiered systems of support (MTSS), when effectively implemented, is a framework that allows educators to meet the needs of all students for</w:t>
            </w:r>
            <w:r w:rsidR="00F15D9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06CEB" w14:textId="77777777" w:rsidR="00B06667" w:rsidRDefault="00B066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B6F7E23" w14:textId="77777777" w:rsidR="00B06667" w:rsidRDefault="00B066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F46EDD8" w14:textId="77777777" w:rsidR="00B06667" w:rsidRDefault="00B066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F1F24E0" w14:textId="77777777" w:rsidR="00B06667" w:rsidRDefault="00B066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8D6820F" w14:textId="77777777" w:rsidR="00B06667" w:rsidRDefault="00B06667">
            <w:pPr>
              <w:jc w:val="center"/>
            </w:pPr>
          </w:p>
        </w:tc>
      </w:tr>
      <w:tr w:rsidR="00054C58" w14:paraId="52EB4FA2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42DFA561" w14:textId="5C9BCA82" w:rsidR="00054C58" w:rsidRPr="00F15D9D" w:rsidRDefault="00F15D9D" w:rsidP="00F03B8B">
            <w:pPr>
              <w:numPr>
                <w:ilvl w:val="1"/>
                <w:numId w:val="4"/>
              </w:numPr>
              <w:spacing w:before="120" w:after="120"/>
              <w:ind w:left="7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Academics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85B33" w14:textId="3D944298" w:rsidR="00054C58" w:rsidRPr="00C34EBB" w:rsidRDefault="00C34EBB">
            <w:pPr>
              <w:jc w:val="center"/>
              <w:rPr>
                <w:rFonts w:ascii="OMR" w:eastAsia="Times New Roman" w:hAnsi="OMR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2F68A7" w14:textId="7BCB9296" w:rsidR="00054C58" w:rsidRPr="00C34EBB" w:rsidRDefault="00C34EBB">
            <w:pPr>
              <w:jc w:val="center"/>
              <w:rPr>
                <w:rFonts w:ascii="OMR" w:eastAsia="Times New Roman" w:hAnsi="OMR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8CEA031" w14:textId="4BC38EBC" w:rsidR="00054C58" w:rsidRPr="00C34EBB" w:rsidRDefault="00C34EBB">
            <w:pPr>
              <w:jc w:val="center"/>
              <w:rPr>
                <w:rFonts w:ascii="OMR" w:eastAsia="Times New Roman" w:hAnsi="OMR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E44341" w14:textId="2847A115" w:rsidR="00054C58" w:rsidRPr="00C34EBB" w:rsidRDefault="00C34EBB">
            <w:pPr>
              <w:jc w:val="center"/>
              <w:rPr>
                <w:rFonts w:ascii="OMR" w:eastAsia="Times New Roman" w:hAnsi="OMR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F4EB14" w14:textId="5EFB73DA" w:rsidR="00054C58" w:rsidRPr="00C34EBB" w:rsidRDefault="00C34EBB">
            <w:pPr>
              <w:jc w:val="center"/>
              <w:rPr>
                <w:rFonts w:ascii="OMR" w:hAnsi="OMR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C34EBB" w14:paraId="526D5B8F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5E342D4B" w14:textId="01C33C90" w:rsidR="00C34EBB" w:rsidRPr="00F15D9D" w:rsidRDefault="00C34EBB" w:rsidP="00C34EBB">
            <w:pPr>
              <w:numPr>
                <w:ilvl w:val="1"/>
                <w:numId w:val="4"/>
              </w:numPr>
              <w:spacing w:before="120" w:after="120"/>
              <w:ind w:left="7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Behavior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BA6FF0" w14:textId="18BDCEB1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650DED" w14:textId="44AF19F8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D3F85D" w14:textId="0C840561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EBFBA0" w14:textId="3FCF1C40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E20FBEB" w14:textId="077B9E11" w:rsidR="00C34EBB" w:rsidRDefault="00C34EBB" w:rsidP="00C34EBB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C34EBB" w14:paraId="5851DF98" w14:textId="77777777" w:rsidTr="00F03B8B">
        <w:trPr>
          <w:trHeight w:val="420"/>
        </w:trPr>
        <w:tc>
          <w:tcPr>
            <w:tcW w:w="7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0A8EC" w14:textId="195C5C71" w:rsidR="00C34EBB" w:rsidRPr="00F15D9D" w:rsidRDefault="002B1566" w:rsidP="00C34EBB">
            <w:pPr>
              <w:numPr>
                <w:ilvl w:val="1"/>
                <w:numId w:val="4"/>
              </w:numPr>
              <w:spacing w:before="120" w:after="120"/>
              <w:ind w:left="7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Emotional and life skills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D1A56" w14:textId="5BFCAD14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9581C5A" w14:textId="0788D181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4446AA3" w14:textId="26D9F14B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BB9CB2" w14:textId="120AA344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B773C51" w14:textId="3D261316" w:rsidR="00C34EBB" w:rsidRDefault="00C34EBB" w:rsidP="00C34EBB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C34EBB" w14:paraId="5A301472" w14:textId="77777777" w:rsidTr="00F03B8B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62076D" w14:textId="4140A6ED" w:rsidR="00C34EBB" w:rsidRPr="00F03B8B" w:rsidRDefault="00C34EBB" w:rsidP="00C34EBB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school student outcomes (achievement levels, on-time graduation, post-secondary enrollment/career attainment) are related to student performance in elementary and middle school.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3BC3C" w14:textId="7FFF1695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9192942" w14:textId="78124F42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508C31" w14:textId="71777E00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E1EE4A7" w14:textId="1029BCEA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36C4FF" w14:textId="2C411AAD" w:rsidR="00C34EBB" w:rsidRDefault="00C34EBB" w:rsidP="00C34EBB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C34EBB" w14:paraId="32ED1D59" w14:textId="77777777" w:rsidTr="004C46C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FCC4" w14:textId="2B679EB7" w:rsidR="00C34EBB" w:rsidRPr="00F03B8B" w:rsidRDefault="00C34EBB" w:rsidP="00C34EBB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are capable of learning at high levels.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8FB8E8" w14:textId="444ED314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B55D9F" w14:textId="1F04795D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0D55F3A" w14:textId="09B0A920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B2EBF8" w14:textId="5954D6EA" w:rsidR="00C34EBB" w:rsidRDefault="00C34EBB" w:rsidP="00C34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134FE7" w14:textId="26C5A1E1" w:rsidR="00C34EBB" w:rsidRDefault="00C34EBB" w:rsidP="00C34EBB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3662B65F" w14:textId="77777777" w:rsidTr="004C46C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0F17" w14:textId="42E2235B" w:rsidR="004C46C7" w:rsidRPr="00F03B8B" w:rsidRDefault="00564841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 1</w:t>
            </w:r>
            <w:r w:rsidR="004C46C7">
              <w:rPr>
                <w:rFonts w:ascii="Times New Roman" w:eastAsia="Times New Roman" w:hAnsi="Times New Roman" w:cs="Times New Roman"/>
              </w:rPr>
              <w:t xml:space="preserve"> instruction should be effective enough to result in at least 80% of students achieving grade 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FD18D" w14:textId="2CDDB49E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D16F326" w14:textId="5066D07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47AEC58" w14:textId="1359230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AC9C942" w14:textId="5DA09DC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3AA1EB" w14:textId="75D2A367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E1CAB51" w14:textId="77777777" w:rsidTr="004C46C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50C7" w14:textId="7A6FBB0B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have a responsibility to ensure that all students learn at high levels OR meet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A9506" w14:textId="0D81585F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13B988" w14:textId="3627F27A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7C172A4" w14:textId="358E147A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357EE6D" w14:textId="26B46437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626DD7" w14:textId="717547ED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49304A55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A6C1E7" w14:textId="30760941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The primary function of supplemental and intensive (i.e., Tier 2 and Tier 3) instruction is to ensure that students meet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99762" w14:textId="48F01E70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E143A0" w14:textId="3ECC7D23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EEC0D5E" w14:textId="45E9885F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C9AA7C" w14:textId="2B218A7E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9E40FE" w14:textId="40CABF6B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0171B5CF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A07498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 majority 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students with learning disabilities are capable of achieving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5E3A2" w14:textId="58A5180E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1A6D5C" w14:textId="5098BE6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DE21C0A" w14:textId="0ECD7626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65A9FA0" w14:textId="7B3A4586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AA8309" w14:textId="058A2EF4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2EF94C79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5868E5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 majority of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students with behavioral problems (EH/SED or EBD) are capable of achieving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CD07E" w14:textId="4C077EC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A9732B3" w14:textId="569797E5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580BBB5" w14:textId="10AB12D9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6ADD334" w14:textId="0DFEBC77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8C35D0" w14:textId="0090EC76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139273A1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F7849E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with high-incidence disabilities (e.g., SLD, EBD) who are receiving special education services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are capable of achieving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75FE4" w14:textId="5667AEE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167409" w14:textId="62AE91D6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66E5EAE" w14:textId="5E1DB37B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32F1C8" w14:textId="347B4F60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47264D0" w14:textId="79A0D99B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DBB5659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8F7A" w14:textId="548CCED3" w:rsidR="004C46C7" w:rsidRPr="00F03B8B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of universal design for learning (UDL) principles allows all students to achieve grade-level standards/expectations.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C19A8" w14:textId="22413BF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110FCF" w14:textId="3BA65EDA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A984081" w14:textId="7891AF27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EF7991" w14:textId="07F962D5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7178E4F" w14:textId="05513C01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8DB8E6C" w14:textId="77777777" w:rsidTr="00F03B8B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1BE0" w14:textId="0484F994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Implementation of differentiated and flexible instructional practices allows teachers to address the needs of all students.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D48F9" w14:textId="0FEF65D3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95682C" w14:textId="6E220C1E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CA5985" w14:textId="2B37CB25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AD90EC4" w14:textId="167901D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4187209" w14:textId="3B476B52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75D127F9" w14:textId="77777777" w:rsidTr="00F03B8B">
        <w:trPr>
          <w:trHeight w:val="420"/>
        </w:trPr>
        <w:tc>
          <w:tcPr>
            <w:tcW w:w="76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E9289" w14:textId="6CCD75A3" w:rsidR="004C46C7" w:rsidRPr="00F03B8B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education classroom teachers would be able to better implement more differentiated and flexible instruction (e.g., UDL) and interventions if they had:</w:t>
            </w: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8598E" w14:textId="30227F8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405082" w14:textId="7AA89329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5D86B5" w14:textId="7C238B6B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C05B4C8" w14:textId="6BC192A4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F52D21" w14:textId="4944B431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</w:p>
        </w:tc>
      </w:tr>
      <w:tr w:rsidR="004C46C7" w14:paraId="67290B46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2B094DB8" w14:textId="020C2D65" w:rsidR="004C46C7" w:rsidRPr="00F03B8B" w:rsidRDefault="004C46C7" w:rsidP="004C46C7">
            <w:pPr>
              <w:numPr>
                <w:ilvl w:val="0"/>
                <w:numId w:val="6"/>
              </w:numPr>
              <w:spacing w:before="120" w:after="120"/>
              <w:ind w:left="695"/>
            </w:pPr>
            <w:r>
              <w:rPr>
                <w:rFonts w:ascii="Times New Roman" w:eastAsia="Times New Roman" w:hAnsi="Times New Roman" w:cs="Times New Roman"/>
              </w:rPr>
              <w:t>Additional administrator support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75174" w14:textId="5B40CC3A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FC9F2B" w14:textId="5FE7A6C2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72E7CC" w14:textId="54F54A9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335945" w14:textId="613ACB08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9F495F0" w14:textId="278BE5BF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176EDB8D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56B46E07" w14:textId="42EF0235" w:rsidR="004C46C7" w:rsidRPr="00F03B8B" w:rsidRDefault="004C46C7" w:rsidP="004C46C7">
            <w:pPr>
              <w:numPr>
                <w:ilvl w:val="0"/>
                <w:numId w:val="6"/>
              </w:numPr>
              <w:spacing w:before="120" w:after="120"/>
              <w:ind w:left="695"/>
            </w:pPr>
            <w:r>
              <w:rPr>
                <w:rFonts w:ascii="Times New Roman" w:eastAsia="Times New Roman" w:hAnsi="Times New Roman" w:cs="Times New Roman"/>
              </w:rPr>
              <w:t>Additional professional learning (coaching, training, etc.)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DF628" w14:textId="176FFF3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0940C9" w14:textId="3E9E973B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4073A36" w14:textId="651C7964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50DF44" w14:textId="1069CBB2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D920FA3" w14:textId="45B8216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3DD54D58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3CF83EF4" w14:textId="6CBF2310" w:rsidR="004C46C7" w:rsidRPr="00F03B8B" w:rsidRDefault="004C46C7" w:rsidP="004C46C7">
            <w:pPr>
              <w:numPr>
                <w:ilvl w:val="0"/>
                <w:numId w:val="6"/>
              </w:numPr>
              <w:spacing w:before="120" w:after="120"/>
              <w:ind w:left="695"/>
            </w:pPr>
            <w:r>
              <w:rPr>
                <w:rFonts w:ascii="Times New Roman" w:eastAsia="Times New Roman" w:hAnsi="Times New Roman" w:cs="Times New Roman"/>
              </w:rPr>
              <w:t>Additional time for instruction/interventions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3FCEC" w14:textId="6A231086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5A9AE3" w14:textId="5E3DD76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F4D64C" w14:textId="057D1B0E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BCE07AA" w14:textId="2B83A800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08C75E" w14:textId="74D0DF8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03F56F20" w14:textId="77777777" w:rsidTr="00F03B8B">
        <w:trPr>
          <w:trHeight w:val="420"/>
        </w:trPr>
        <w:tc>
          <w:tcPr>
            <w:tcW w:w="7626" w:type="dxa"/>
            <w:shd w:val="clear" w:color="auto" w:fill="auto"/>
            <w:vAlign w:val="center"/>
          </w:tcPr>
          <w:p w14:paraId="583CFF86" w14:textId="79DC23FF" w:rsidR="004C46C7" w:rsidRDefault="004C46C7" w:rsidP="004C46C7">
            <w:pPr>
              <w:numPr>
                <w:ilvl w:val="0"/>
                <w:numId w:val="6"/>
              </w:numPr>
              <w:spacing w:before="120" w:after="120"/>
              <w:ind w:left="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materials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3A560" w14:textId="3EA3232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D8C2AB7" w14:textId="138858D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4F9C54" w14:textId="70C45F5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A2D0115" w14:textId="388A2110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8F4FCE" w14:textId="26232CEB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6F91DA9C" w14:textId="77777777" w:rsidTr="00F03B8B">
        <w:trPr>
          <w:trHeight w:val="420"/>
        </w:trPr>
        <w:tc>
          <w:tcPr>
            <w:tcW w:w="7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29553" w14:textId="2C81E34B" w:rsidR="004C46C7" w:rsidRPr="00F03B8B" w:rsidRDefault="004C46C7" w:rsidP="004C46C7">
            <w:pPr>
              <w:numPr>
                <w:ilvl w:val="0"/>
                <w:numId w:val="6"/>
              </w:numPr>
              <w:spacing w:before="120" w:after="120"/>
              <w:ind w:left="695"/>
            </w:pPr>
            <w:r>
              <w:rPr>
                <w:rFonts w:ascii="Times New Roman" w:eastAsia="Times New Roman" w:hAnsi="Times New Roman" w:cs="Times New Roman"/>
              </w:rPr>
              <w:t>Additional time for collaborative planning (PLC’s Lesson Study, Content/Grade-Level, etc.)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74202" w14:textId="4924DD42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73C21B0" w14:textId="2649041F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8E54A69" w14:textId="5A2FD641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646014" w14:textId="783B4FE8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C6D97A" w14:textId="16755E6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46FAE4E1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6541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use of additional interventions in the general education classroom would result in success for more students.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45ABB" w14:textId="6053F503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D49BC55" w14:textId="0FEB698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0CAE137" w14:textId="553B458A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22F011A" w14:textId="5DE7AA8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4A21AE" w14:textId="1B84FBDF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7E5217FA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6F52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Prevention activities and early intervention strategies in schools would result in fewer referrals to problem-solving teams and placements in special education.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A5F9F" w14:textId="6A0FECB4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1357DD" w14:textId="7FF8A0D6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1E91ED" w14:textId="003F1DB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D1065E" w14:textId="1063C595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EEE12C0" w14:textId="5E9F9F46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739E562C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D5EC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severity of a student’s academic problem is determined not by how far behind the student is in terms of his/her academic performance, but instead by how quickly the student responds to intervention.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17B33" w14:textId="42E1B83B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B043C5" w14:textId="68658047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24BA4D" w14:textId="18F723A0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0BFEBA" w14:textId="5C1E5FF4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380ED9" w14:textId="145401A3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7A52AD08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CA7F" w14:textId="263C1222" w:rsidR="004C46C7" w:rsidRPr="00806401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The severity of a student’s behavioral problem is determined not by how inappropriate a student is in terms of his/her behavioral performance, but instead by how quickly the student responds to intervention.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F404D" w14:textId="6610457D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B2C5D4" w14:textId="1946B33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5C3986" w14:textId="4856008C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17858C" w14:textId="265FE436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6B2AB9" w14:textId="47C2ADEE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03781FC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07764" w14:textId="186018A1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Interventions should be provided with increasing intensity (time, group size, focus) based on student need.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116A3" w14:textId="72C69DB2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AE46DB" w14:textId="489CB02C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E0F8A8" w14:textId="3E1F6139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B0083E" w14:textId="54E1AE5C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3909BE" w14:textId="70EAD36A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1C7A674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0417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ongoing student performance data to determine intervention effectiveness is the most accurate method (i.e., is more reliable and valid than educator judgment alone).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ACDAF" w14:textId="6BFC533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F1788F" w14:textId="4A1173F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AAD273" w14:textId="1A99D445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587113" w14:textId="1A712E3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CF6C3EF" w14:textId="0307A578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29CD1EA5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8914" w14:textId="77777777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Evaluating a student’s response to intervention(s) is a more effective way of determining what a student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is capable of achieving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than using scores from tests (e.g., IQ/Achievement test).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CB568" w14:textId="0C9FE19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3683B69" w14:textId="6C9E2C87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0BC02CF" w14:textId="0B1F2C9C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C4ACF9" w14:textId="45FF0FFF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2C83E8" w14:textId="651593BC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2B4B7505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5EBB" w14:textId="399D9ED9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time and resources should be allocated to students who are not reaching grade-level standards before significant time and resources are directed to students who are at or above standards/expectations.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80E04" w14:textId="746EFBA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7CE8060" w14:textId="60B8E0AD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1FC34F" w14:textId="2F9030E1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5947EC5" w14:textId="49AFEE0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CD039F0" w14:textId="7D4B1E30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7C9FE114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33B6" w14:textId="713E9597" w:rsidR="004C46C7" w:rsidRPr="00806401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Graphing student data makes it easier to make decisions about student performance and needed interventions.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A92B9" w14:textId="45D2189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CBB999" w14:textId="28071E92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39BD5C2" w14:textId="342C9138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644FA3" w14:textId="2CCBE471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500A17" w14:textId="25078763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9A81A1C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CDDF" w14:textId="3E6AE6F8" w:rsidR="004C46C7" w:rsidRPr="00806401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Measuring intervention/instructional fidelity is important for making accurate instructional decisions.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7E410" w14:textId="2CE1AD9E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69523E9" w14:textId="68CE5944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28F8347" w14:textId="4F4381DC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6AC0845" w14:textId="6BD9ADEF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C611DD" w14:textId="18F2A1F0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358A11A6" w14:textId="77777777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CD56" w14:textId="262B9382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intervention outcome data at the aggregate (group) level provides information to determine effective use of resources in relation to student response.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52944" w14:textId="2F3B2E42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6D0B6A" w14:textId="0C6A6B0D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5BC923" w14:textId="699999BA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A3FFF36" w14:textId="44AB63C4" w:rsidR="004C46C7" w:rsidRDefault="004C46C7" w:rsidP="004C46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42E76A2" w14:textId="7E1F1EF4" w:rsidR="004C46C7" w:rsidRDefault="004C46C7" w:rsidP="004C46C7">
            <w:pPr>
              <w:jc w:val="center"/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1341E65C" w14:textId="77777777" w:rsidTr="00C34EBB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32E0" w14:textId="08FF19FA" w:rsidR="004C46C7" w:rsidRPr="00C34EBB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bookmarkStart w:id="0" w:name="_he8l58gsx34k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The primary goal of assessment is to measure and inform effectiveness of instruction/intervention.</w:t>
            </w:r>
            <w:bookmarkStart w:id="1" w:name="_t1mt9uszx6ci" w:colFirst="0" w:colLast="0"/>
            <w:bookmarkStart w:id="2" w:name="_hjjuxuqcalwt" w:colFirst="0" w:colLast="0"/>
            <w:bookmarkStart w:id="3" w:name="_bfme9rrrj5zb" w:colFirst="0" w:colLast="0"/>
            <w:bookmarkStart w:id="4" w:name="_gjdgxs" w:colFirst="0" w:colLast="0"/>
            <w:bookmarkEnd w:id="1"/>
            <w:bookmarkEnd w:id="2"/>
            <w:bookmarkEnd w:id="3"/>
            <w:bookmarkEnd w:id="4"/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F6B67" w14:textId="0AF38528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1838D1" w14:textId="3B48159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488C9B" w14:textId="5771155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746F89E" w14:textId="284BF85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8BC84DE" w14:textId="05828CEE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1A06D8F2" w14:textId="77777777" w:rsidTr="00C34EBB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B19D" w14:textId="1D889F8B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student’s parent (guardian) should be involved in the problem-solving process as soon as a teacher has a concern about the student.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EAD7F" w14:textId="7C6534D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B2DCB1" w14:textId="51A906A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C9605F" w14:textId="5C7119E5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A82EFE8" w14:textId="79FB4F3D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C3A777D" w14:textId="391BCA53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5F0081FC" w14:textId="77777777" w:rsidTr="00C34EBB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1DE3" w14:textId="496344D0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respond better to interventions when their parent (guardian) is involved in the development and implementation of those interventions.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18A39" w14:textId="7A2DB308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D070D2" w14:textId="463A34CA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C84E009" w14:textId="4207FF0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0939881" w14:textId="47CF7A9F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4E6188" w14:textId="7D9FFFBF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  <w:tr w:rsidR="004C46C7" w14:paraId="4C90699A" w14:textId="77777777" w:rsidTr="00C34EBB">
        <w:trPr>
          <w:trHeight w:val="420"/>
        </w:trPr>
        <w:tc>
          <w:tcPr>
            <w:tcW w:w="7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4B94" w14:textId="2856E5CA" w:rsidR="004C46C7" w:rsidRDefault="004C46C7" w:rsidP="004C46C7">
            <w:pPr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Parents (guardians) and community members should be involved in decisions about Tier 1 instructional strategies and curricular materials.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F3DC4" w14:textId="7E23485B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F51603E" w14:textId="2A9BC292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FE614C6" w14:textId="34842A17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8B7B949" w14:textId="4D4F8008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eastAsia="Times New Roman" w:hAnsi="OMR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B4BF8B1" w14:textId="7DEF9E46" w:rsidR="004C46C7" w:rsidRDefault="004C46C7" w:rsidP="004C46C7">
            <w:pPr>
              <w:jc w:val="center"/>
              <w:rPr>
                <w:rFonts w:ascii="OMR Bubbles" w:eastAsia="OMR Bubbles" w:hAnsi="OMR Bubbles" w:cs="OMR Bubbles"/>
              </w:rPr>
            </w:pPr>
            <w:r w:rsidRPr="00C34EBB">
              <w:rPr>
                <w:rFonts w:ascii="OMR" w:hAnsi="OMR"/>
              </w:rPr>
              <w:t>5</w:t>
            </w:r>
          </w:p>
        </w:tc>
      </w:tr>
    </w:tbl>
    <w:p w14:paraId="409CB86B" w14:textId="77777777" w:rsidR="00B06667" w:rsidRDefault="00B06667">
      <w:pPr>
        <w:jc w:val="center"/>
        <w:rPr>
          <w:rFonts w:ascii="Times New Roman" w:eastAsia="Times New Roman" w:hAnsi="Times New Roman" w:cs="Times New Roman"/>
          <w:i/>
        </w:rPr>
      </w:pPr>
    </w:p>
    <w:p w14:paraId="575BB89C" w14:textId="77777777" w:rsidR="00B06667" w:rsidRDefault="00B06667">
      <w:pPr>
        <w:jc w:val="center"/>
        <w:rPr>
          <w:rFonts w:ascii="Times New Roman" w:eastAsia="Times New Roman" w:hAnsi="Times New Roman" w:cs="Times New Roman"/>
          <w:i/>
        </w:rPr>
      </w:pPr>
    </w:p>
    <w:p w14:paraId="74C62D68" w14:textId="77777777" w:rsidR="00B06667" w:rsidRDefault="00566E3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THANK YOU!</w:t>
      </w:r>
    </w:p>
    <w:sectPr w:rsidR="00B06667">
      <w:headerReference w:type="default" r:id="rId7"/>
      <w:footerReference w:type="default" r:id="rId8"/>
      <w:pgSz w:w="12240" w:h="15840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F848" w14:textId="77777777" w:rsidR="00FD2BF3" w:rsidRDefault="00FD2BF3">
      <w:r>
        <w:separator/>
      </w:r>
    </w:p>
  </w:endnote>
  <w:endnote w:type="continuationSeparator" w:id="0">
    <w:p w14:paraId="7A96ADEC" w14:textId="77777777" w:rsidR="00FD2BF3" w:rsidRDefault="00F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MR">
    <w:panose1 w:val="05030102010503060400"/>
    <w:charset w:val="00"/>
    <w:family w:val="decorative"/>
    <w:pitch w:val="variable"/>
    <w:sig w:usb0="80000003" w:usb1="00000000" w:usb2="00000000" w:usb3="00000000" w:csb0="00000001" w:csb1="00000000"/>
  </w:font>
  <w:font w:name="OMR Bubbles">
    <w:panose1 w:val="05030102010503060400"/>
    <w:charset w:val="00"/>
    <w:family w:val="decorative"/>
    <w:pitch w:val="variable"/>
    <w:sig w:usb0="8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29E" w14:textId="0DB51FF2" w:rsidR="00B06667" w:rsidRDefault="00FA2F00" w:rsidP="00FA2F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9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 w:rsidR="00566E3C">
      <w:rPr>
        <w:rFonts w:ascii="Times New Roman" w:eastAsia="Times New Roman" w:hAnsi="Times New Roman" w:cs="Times New Roman"/>
        <w:color w:val="000000"/>
      </w:rPr>
      <w:fldChar w:fldCharType="begin"/>
    </w:r>
    <w:r w:rsidR="00566E3C">
      <w:rPr>
        <w:rFonts w:ascii="Times New Roman" w:eastAsia="Times New Roman" w:hAnsi="Times New Roman" w:cs="Times New Roman"/>
        <w:color w:val="000000"/>
      </w:rPr>
      <w:instrText>PAGE</w:instrText>
    </w:r>
    <w:r w:rsidR="00566E3C">
      <w:rPr>
        <w:rFonts w:ascii="Times New Roman" w:eastAsia="Times New Roman" w:hAnsi="Times New Roman" w:cs="Times New Roman"/>
        <w:color w:val="000000"/>
      </w:rPr>
      <w:fldChar w:fldCharType="separate"/>
    </w:r>
    <w:r w:rsidR="00566E3C">
      <w:rPr>
        <w:rFonts w:ascii="Times New Roman" w:eastAsia="Times New Roman" w:hAnsi="Times New Roman" w:cs="Times New Roman"/>
        <w:noProof/>
        <w:color w:val="000000"/>
      </w:rPr>
      <w:t>1</w:t>
    </w:r>
    <w:r w:rsidR="00566E3C"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ab/>
      <w:t>Updated 4/18/22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6DF7" w14:textId="77777777" w:rsidR="00FD2BF3" w:rsidRDefault="00FD2BF3">
      <w:r>
        <w:separator/>
      </w:r>
    </w:p>
  </w:footnote>
  <w:footnote w:type="continuationSeparator" w:id="0">
    <w:p w14:paraId="051B2916" w14:textId="77777777" w:rsidR="00FD2BF3" w:rsidRDefault="00FD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5264" w14:textId="1A58F288" w:rsidR="00B06667" w:rsidRDefault="00566E3C">
    <w:pPr>
      <w:tabs>
        <w:tab w:val="right" w:pos="10080"/>
      </w:tabs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Problem Solving/Response to Intervention</w:t>
    </w:r>
    <w:r>
      <w:rPr>
        <w:rFonts w:ascii="Times New Roman" w:eastAsia="Times New Roman" w:hAnsi="Times New Roman" w:cs="Times New Roman"/>
        <w:sz w:val="20"/>
        <w:szCs w:val="20"/>
      </w:rPr>
      <w:tab/>
      <w:t>RtI Beliefs Scale</w:t>
    </w:r>
    <w:r w:rsidR="00DA2855">
      <w:rPr>
        <w:rFonts w:ascii="Times New Roman" w:eastAsia="Times New Roman" w:hAnsi="Times New Roman" w:cs="Times New Roman"/>
        <w:sz w:val="20"/>
        <w:szCs w:val="20"/>
      </w:rPr>
      <w:t xml:space="preserve"> – Revised 2018</w:t>
    </w:r>
  </w:p>
  <w:p w14:paraId="44A99F7E" w14:textId="779B12A9" w:rsidR="00B06667" w:rsidRDefault="00566E3C" w:rsidP="00DA2855">
    <w:pPr>
      <w:tabs>
        <w:tab w:val="right" w:pos="1008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i/>
        <w:sz w:val="20"/>
        <w:szCs w:val="20"/>
      </w:rPr>
      <w:t>Developed by the Florida PS/RtI Statewide Project — http://floridarti.usf.edu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508"/>
    <w:multiLevelType w:val="multilevel"/>
    <w:tmpl w:val="6ECE6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427"/>
    <w:multiLevelType w:val="hybridMultilevel"/>
    <w:tmpl w:val="A4E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09"/>
    <w:multiLevelType w:val="multilevel"/>
    <w:tmpl w:val="E9F26C50"/>
    <w:lvl w:ilvl="0">
      <w:start w:val="2"/>
      <w:numFmt w:val="lowerRoman"/>
      <w:lvlText w:val="%1."/>
      <w:lvlJc w:val="left"/>
      <w:pPr>
        <w:ind w:left="677" w:hanging="67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1B29"/>
    <w:multiLevelType w:val="multilevel"/>
    <w:tmpl w:val="413E4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9B6"/>
    <w:multiLevelType w:val="multilevel"/>
    <w:tmpl w:val="6CD6B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4584945"/>
    <w:multiLevelType w:val="multilevel"/>
    <w:tmpl w:val="63BA6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C44B6"/>
    <w:multiLevelType w:val="multilevel"/>
    <w:tmpl w:val="9CD41B5C"/>
    <w:lvl w:ilvl="0">
      <w:start w:val="1"/>
      <w:numFmt w:val="low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8545">
    <w:abstractNumId w:val="6"/>
  </w:num>
  <w:num w:numId="2" w16cid:durableId="16203300">
    <w:abstractNumId w:val="2"/>
  </w:num>
  <w:num w:numId="3" w16cid:durableId="1956937618">
    <w:abstractNumId w:val="5"/>
  </w:num>
  <w:num w:numId="4" w16cid:durableId="440614239">
    <w:abstractNumId w:val="4"/>
  </w:num>
  <w:num w:numId="5" w16cid:durableId="1953702880">
    <w:abstractNumId w:val="1"/>
  </w:num>
  <w:num w:numId="6" w16cid:durableId="618685006">
    <w:abstractNumId w:val="3"/>
  </w:num>
  <w:num w:numId="7" w16cid:durableId="92288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67"/>
    <w:rsid w:val="00054C58"/>
    <w:rsid w:val="000C0EA1"/>
    <w:rsid w:val="00285570"/>
    <w:rsid w:val="002B1566"/>
    <w:rsid w:val="004C46C7"/>
    <w:rsid w:val="00564841"/>
    <w:rsid w:val="00566E3C"/>
    <w:rsid w:val="00806401"/>
    <w:rsid w:val="0091348A"/>
    <w:rsid w:val="009327E8"/>
    <w:rsid w:val="00965093"/>
    <w:rsid w:val="00B06667"/>
    <w:rsid w:val="00C34EBB"/>
    <w:rsid w:val="00CC486B"/>
    <w:rsid w:val="00DA2855"/>
    <w:rsid w:val="00E368F0"/>
    <w:rsid w:val="00F03B8B"/>
    <w:rsid w:val="00F13F1F"/>
    <w:rsid w:val="00F15D9D"/>
    <w:rsid w:val="00FA2F00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D1D4"/>
  <w15:docId w15:val="{7673B501-7A7F-4193-8063-D6DD8E01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6B"/>
  </w:style>
  <w:style w:type="paragraph" w:styleId="Footer">
    <w:name w:val="footer"/>
    <w:basedOn w:val="Normal"/>
    <w:link w:val="FooterChar"/>
    <w:uiPriority w:val="99"/>
    <w:unhideWhenUsed/>
    <w:rsid w:val="00CC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6B"/>
  </w:style>
  <w:style w:type="paragraph" w:styleId="ListParagraph">
    <w:name w:val="List Paragraph"/>
    <w:basedOn w:val="Normal"/>
    <w:uiPriority w:val="34"/>
    <w:qFormat/>
    <w:rsid w:val="00DA28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rsid w:val="00DA2855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Moulton, Sara</dc:creator>
  <cp:lastModifiedBy>Judith Hyde</cp:lastModifiedBy>
  <cp:revision>13</cp:revision>
  <cp:lastPrinted>2018-07-24T13:54:00Z</cp:lastPrinted>
  <dcterms:created xsi:type="dcterms:W3CDTF">2018-07-23T19:11:00Z</dcterms:created>
  <dcterms:modified xsi:type="dcterms:W3CDTF">2022-04-18T14:32:00Z</dcterms:modified>
</cp:coreProperties>
</file>